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D" w:rsidRPr="00DC1727" w:rsidRDefault="00BB2A0D" w:rsidP="00BB2A0D">
      <w:pPr>
        <w:rPr>
          <w:sz w:val="24"/>
          <w:szCs w:val="24"/>
        </w:rPr>
      </w:pP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85900" cy="685800"/>
            <wp:effectExtent l="19050" t="0" r="0" b="0"/>
            <wp:wrapTight wrapText="bothSides">
              <wp:wrapPolygon edited="0">
                <wp:start x="-277" y="0"/>
                <wp:lineTo x="-277" y="21000"/>
                <wp:lineTo x="21600" y="21000"/>
                <wp:lineTo x="21600" y="0"/>
                <wp:lineTo x="-277" y="0"/>
              </wp:wrapPolygon>
            </wp:wrapTight>
            <wp:docPr id="2" name="Рисунок 2" descr="Fil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e0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l="3754" t="3731" r="75470" b="7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м</w:t>
      </w:r>
      <w:r w:rsidRPr="00BB2A0D">
        <w:rPr>
          <w:rFonts w:ascii="Times New Roman" w:hAnsi="Times New Roman" w:cs="Times New Roman"/>
        </w:rPr>
        <w:t>униципальное бюджетное общеобразовательное учреждение</w:t>
      </w: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</w:rPr>
        <w:t>«</w:t>
      </w:r>
      <w:proofErr w:type="spellStart"/>
      <w:r w:rsidRPr="00BB2A0D">
        <w:rPr>
          <w:rFonts w:ascii="Times New Roman" w:hAnsi="Times New Roman" w:cs="Times New Roman"/>
        </w:rPr>
        <w:t>Катичская</w:t>
      </w:r>
      <w:proofErr w:type="spellEnd"/>
      <w:r w:rsidRPr="00BB2A0D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BB2A0D" w:rsidRPr="00BB2A0D" w:rsidRDefault="001114DE" w:rsidP="00BB2A0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Новозыбковского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BB2A0D" w:rsidRPr="00BB2A0D">
        <w:rPr>
          <w:rFonts w:ascii="Times New Roman" w:hAnsi="Times New Roman" w:cs="Times New Roman"/>
        </w:rPr>
        <w:t xml:space="preserve"> Брянской области</w:t>
      </w: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</w:p>
    <w:p w:rsidR="00BB2A0D" w:rsidRPr="00BB2A0D" w:rsidRDefault="00BB2A0D" w:rsidP="002B3BB6">
      <w:pPr>
        <w:pStyle w:val="a3"/>
        <w:outlineLvl w:val="0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</w:rPr>
        <w:t>ИНН/КПП 3222002639/324101001 ОГРН 103201537182</w:t>
      </w: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proofErr w:type="gramStart"/>
      <w:r w:rsidRPr="00BB2A0D">
        <w:rPr>
          <w:rFonts w:ascii="Times New Roman" w:hAnsi="Times New Roman" w:cs="Times New Roman"/>
        </w:rPr>
        <w:t>Р</w:t>
      </w:r>
      <w:proofErr w:type="gramEnd"/>
      <w:r w:rsidRPr="00BB2A0D">
        <w:rPr>
          <w:rFonts w:ascii="Times New Roman" w:hAnsi="Times New Roman" w:cs="Times New Roman"/>
        </w:rPr>
        <w:t xml:space="preserve">/С 40701810800011000004 </w:t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Pr="00BB2A0D">
        <w:rPr>
          <w:rFonts w:ascii="Times New Roman" w:hAnsi="Times New Roman" w:cs="Times New Roman"/>
        </w:rPr>
        <w:t xml:space="preserve">243014, Брянская область, </w:t>
      </w: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</w:rPr>
        <w:t>Отделение Брянск</w:t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</w:r>
      <w:proofErr w:type="spellStart"/>
      <w:r w:rsidRPr="00BB2A0D">
        <w:rPr>
          <w:rFonts w:ascii="Times New Roman" w:hAnsi="Times New Roman" w:cs="Times New Roman"/>
        </w:rPr>
        <w:t>Новозыбковский</w:t>
      </w:r>
      <w:proofErr w:type="spellEnd"/>
      <w:r w:rsidRPr="00BB2A0D">
        <w:rPr>
          <w:rFonts w:ascii="Times New Roman" w:hAnsi="Times New Roman" w:cs="Times New Roman"/>
        </w:rPr>
        <w:t xml:space="preserve"> район, </w:t>
      </w:r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</w:rPr>
        <w:t xml:space="preserve">г. Брянск                         </w:t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</w:t>
      </w:r>
      <w:r w:rsidRPr="00BB2A0D">
        <w:rPr>
          <w:rFonts w:ascii="Times New Roman" w:hAnsi="Times New Roman" w:cs="Times New Roman"/>
        </w:rPr>
        <w:t xml:space="preserve"> с. </w:t>
      </w:r>
      <w:proofErr w:type="spellStart"/>
      <w:r w:rsidRPr="00BB2A0D">
        <w:rPr>
          <w:rFonts w:ascii="Times New Roman" w:hAnsi="Times New Roman" w:cs="Times New Roman"/>
        </w:rPr>
        <w:t>Катичи</w:t>
      </w:r>
      <w:proofErr w:type="spellEnd"/>
      <w:r w:rsidRPr="00BB2A0D">
        <w:rPr>
          <w:rFonts w:ascii="Times New Roman" w:hAnsi="Times New Roman" w:cs="Times New Roman"/>
        </w:rPr>
        <w:t>, ул. Ленина, д.106</w:t>
      </w:r>
    </w:p>
    <w:p w:rsidR="00BB2A0D" w:rsidRDefault="00BB2A0D" w:rsidP="00BB2A0D">
      <w:pPr>
        <w:pStyle w:val="a3"/>
        <w:rPr>
          <w:rFonts w:ascii="Times New Roman" w:hAnsi="Times New Roman" w:cs="Times New Roman"/>
        </w:rPr>
      </w:pPr>
      <w:r w:rsidRPr="00BB2A0D">
        <w:rPr>
          <w:rFonts w:ascii="Times New Roman" w:hAnsi="Times New Roman" w:cs="Times New Roman"/>
        </w:rPr>
        <w:t xml:space="preserve">Л/С 20276Ш72140 БИК 041501001 </w:t>
      </w:r>
      <w:r w:rsidRPr="00BB2A0D">
        <w:rPr>
          <w:rFonts w:ascii="Times New Roman" w:hAnsi="Times New Roman" w:cs="Times New Roman"/>
        </w:rPr>
        <w:tab/>
      </w:r>
      <w:r w:rsidRPr="00BB2A0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 w:rsidRPr="00BB2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2A0D">
        <w:rPr>
          <w:rFonts w:ascii="Times New Roman" w:hAnsi="Times New Roman" w:cs="Times New Roman"/>
        </w:rPr>
        <w:t xml:space="preserve">  тел./факс  4834394240 </w:t>
      </w:r>
      <w:r w:rsidRPr="00BB2A0D">
        <w:rPr>
          <w:rFonts w:ascii="Times New Roman" w:hAnsi="Times New Roman" w:cs="Times New Roman"/>
          <w:lang w:val="en-US"/>
        </w:rPr>
        <w:t>e</w:t>
      </w:r>
      <w:r w:rsidRPr="00BB2A0D">
        <w:rPr>
          <w:rFonts w:ascii="Times New Roman" w:hAnsi="Times New Roman" w:cs="Times New Roman"/>
        </w:rPr>
        <w:t>-</w:t>
      </w:r>
      <w:r w:rsidRPr="00BB2A0D">
        <w:rPr>
          <w:rFonts w:ascii="Times New Roman" w:hAnsi="Times New Roman" w:cs="Times New Roman"/>
          <w:lang w:val="en-US"/>
        </w:rPr>
        <w:t>mail</w:t>
      </w:r>
      <w:r w:rsidRPr="00BB2A0D">
        <w:rPr>
          <w:rFonts w:ascii="Times New Roman" w:hAnsi="Times New Roman" w:cs="Times New Roman"/>
        </w:rPr>
        <w:t xml:space="preserve">: </w:t>
      </w:r>
      <w:hyperlink r:id="rId6" w:history="1">
        <w:r w:rsidRPr="00BB2A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katici</w:t>
        </w:r>
        <w:r w:rsidRPr="00BB2A0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B2A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BB2A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B2A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2A0D" w:rsidRPr="00BB2A0D" w:rsidRDefault="00BB2A0D" w:rsidP="00BB2A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50F66" w:rsidRPr="00A74D59" w:rsidRDefault="00A74D59" w:rsidP="00A74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59">
        <w:rPr>
          <w:rFonts w:ascii="Times New Roman" w:hAnsi="Times New Roman" w:cs="Times New Roman"/>
          <w:b/>
          <w:sz w:val="28"/>
          <w:szCs w:val="28"/>
        </w:rPr>
        <w:t>Отчёт МБОУ «</w:t>
      </w:r>
      <w:proofErr w:type="spellStart"/>
      <w:r w:rsidRPr="00A74D59">
        <w:rPr>
          <w:rFonts w:ascii="Times New Roman" w:hAnsi="Times New Roman" w:cs="Times New Roman"/>
          <w:b/>
          <w:sz w:val="28"/>
          <w:szCs w:val="28"/>
        </w:rPr>
        <w:t>Катичская</w:t>
      </w:r>
      <w:proofErr w:type="spellEnd"/>
      <w:r w:rsidRPr="00A74D59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A74D59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A74D59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 об исполнении предписания департамента образования и науки Брянской области от 04.04.2017 г.</w:t>
      </w:r>
      <w:r w:rsidR="00BB2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59">
        <w:rPr>
          <w:rFonts w:ascii="Times New Roman" w:hAnsi="Times New Roman" w:cs="Times New Roman"/>
          <w:b/>
          <w:sz w:val="28"/>
          <w:szCs w:val="28"/>
        </w:rPr>
        <w:t>№ 307-13-У  (</w:t>
      </w:r>
      <w:proofErr w:type="spellStart"/>
      <w:r w:rsidRPr="00A74D59">
        <w:rPr>
          <w:rFonts w:ascii="Times New Roman" w:hAnsi="Times New Roman" w:cs="Times New Roman"/>
          <w:b/>
          <w:sz w:val="28"/>
          <w:szCs w:val="28"/>
        </w:rPr>
        <w:t>далее-предписание</w:t>
      </w:r>
      <w:proofErr w:type="spellEnd"/>
      <w:r w:rsidRPr="00A74D59">
        <w:rPr>
          <w:rFonts w:ascii="Times New Roman" w:hAnsi="Times New Roman" w:cs="Times New Roman"/>
          <w:b/>
          <w:sz w:val="28"/>
          <w:szCs w:val="28"/>
        </w:rPr>
        <w:t>) и устранении нарушений, выявленных в ходе плановой документарной проверки.</w:t>
      </w:r>
    </w:p>
    <w:p w:rsidR="00A74D59" w:rsidRDefault="00A74D59" w:rsidP="00BB2A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0D">
        <w:rPr>
          <w:rFonts w:ascii="Times New Roman" w:hAnsi="Times New Roman" w:cs="Times New Roman"/>
          <w:sz w:val="28"/>
          <w:szCs w:val="28"/>
        </w:rPr>
        <w:t xml:space="preserve">В соответствии с п. 1 предписания внесены изменения в </w:t>
      </w:r>
      <w:r w:rsidRPr="00BB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3. </w:t>
      </w:r>
      <w:r w:rsidR="00BB2A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2A0D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бразовательная деятельность п. 3.5.</w:t>
      </w:r>
      <w:r w:rsidR="00BB2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A0D">
        <w:rPr>
          <w:rFonts w:ascii="Times New Roman" w:hAnsi="Times New Roman" w:cs="Times New Roman"/>
          <w:color w:val="000000" w:themeColor="text1"/>
          <w:sz w:val="28"/>
          <w:szCs w:val="28"/>
        </w:rPr>
        <w:t>п. 3.12.</w:t>
      </w:r>
      <w:r w:rsidRPr="00BB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раздел 4. </w:t>
      </w:r>
      <w:r w:rsidR="00BB2A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B2A0D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учреждением</w:t>
      </w:r>
      <w:r w:rsidRPr="00BB2A0D">
        <w:rPr>
          <w:rFonts w:ascii="Times New Roman" w:hAnsi="Times New Roman" w:cs="Times New Roman"/>
          <w:sz w:val="28"/>
          <w:szCs w:val="28"/>
        </w:rPr>
        <w:t xml:space="preserve"> п. 4.8.1., п. 4.6.10</w:t>
      </w:r>
      <w:r w:rsidR="00BB2A0D">
        <w:rPr>
          <w:rFonts w:ascii="Times New Roman" w:hAnsi="Times New Roman" w:cs="Times New Roman"/>
          <w:sz w:val="28"/>
          <w:szCs w:val="28"/>
        </w:rPr>
        <w:t xml:space="preserve">. </w:t>
      </w:r>
      <w:r w:rsidR="006F652B">
        <w:rPr>
          <w:rFonts w:ascii="Times New Roman" w:hAnsi="Times New Roman" w:cs="Times New Roman"/>
          <w:sz w:val="28"/>
          <w:szCs w:val="28"/>
        </w:rPr>
        <w:t>Устава МБОУ «</w:t>
      </w:r>
      <w:proofErr w:type="spellStart"/>
      <w:r w:rsidR="006F652B">
        <w:rPr>
          <w:rFonts w:ascii="Times New Roman" w:hAnsi="Times New Roman" w:cs="Times New Roman"/>
          <w:sz w:val="28"/>
          <w:szCs w:val="28"/>
        </w:rPr>
        <w:t>Катичская</w:t>
      </w:r>
      <w:proofErr w:type="spellEnd"/>
      <w:r w:rsidR="006F652B">
        <w:rPr>
          <w:rFonts w:ascii="Times New Roman" w:hAnsi="Times New Roman" w:cs="Times New Roman"/>
          <w:sz w:val="28"/>
          <w:szCs w:val="28"/>
        </w:rPr>
        <w:t xml:space="preserve"> СОШ» </w:t>
      </w:r>
      <w:r w:rsidR="00BB2A0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B2A0D" w:rsidRPr="00BB2A0D" w:rsidRDefault="00BB2A0D" w:rsidP="00BB2A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предписания:</w:t>
      </w:r>
    </w:p>
    <w:p w:rsidR="00A74D59" w:rsidRDefault="00BB2A0D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разночтения в локальных актах</w:t>
      </w:r>
      <w:r w:rsidR="000410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4105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41052">
        <w:rPr>
          <w:rFonts w:ascii="Times New Roman" w:hAnsi="Times New Roman" w:cs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МБОУ «</w:t>
      </w:r>
      <w:proofErr w:type="spellStart"/>
      <w:r w:rsidR="00041052">
        <w:rPr>
          <w:rFonts w:ascii="Times New Roman" w:hAnsi="Times New Roman" w:cs="Times New Roman"/>
          <w:sz w:val="28"/>
          <w:szCs w:val="28"/>
        </w:rPr>
        <w:t>Катичская</w:t>
      </w:r>
      <w:proofErr w:type="spellEnd"/>
      <w:r w:rsidR="00041052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 w:rsidR="0004105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41052">
        <w:rPr>
          <w:rFonts w:ascii="Times New Roman" w:hAnsi="Times New Roman" w:cs="Times New Roman"/>
          <w:sz w:val="28"/>
          <w:szCs w:val="28"/>
        </w:rPr>
        <w:t xml:space="preserve"> о мониторинге результатов обучающихся начальных классов по ООП</w:t>
      </w:r>
      <w:r w:rsidR="00F570C6">
        <w:rPr>
          <w:rFonts w:ascii="Times New Roman" w:hAnsi="Times New Roman" w:cs="Times New Roman"/>
          <w:sz w:val="28"/>
          <w:szCs w:val="28"/>
        </w:rPr>
        <w:t xml:space="preserve"> НОО, соответствующей ФГОС НОО</w:t>
      </w:r>
      <w:r w:rsidR="00041052">
        <w:rPr>
          <w:rFonts w:ascii="Times New Roman" w:hAnsi="Times New Roman" w:cs="Times New Roman"/>
          <w:sz w:val="28"/>
          <w:szCs w:val="28"/>
        </w:rPr>
        <w:t>, Положении о системе оценки планируемы</w:t>
      </w:r>
      <w:r w:rsidR="00F570C6">
        <w:rPr>
          <w:rFonts w:ascii="Times New Roman" w:hAnsi="Times New Roman" w:cs="Times New Roman"/>
          <w:sz w:val="28"/>
          <w:szCs w:val="28"/>
        </w:rPr>
        <w:t xml:space="preserve">х результатов освоения ООП ООО </w:t>
      </w:r>
      <w:r w:rsidR="00041052">
        <w:rPr>
          <w:rFonts w:ascii="Times New Roman" w:hAnsi="Times New Roman" w:cs="Times New Roman"/>
          <w:sz w:val="28"/>
          <w:szCs w:val="28"/>
        </w:rPr>
        <w:t>в части сроков пров</w:t>
      </w:r>
      <w:r w:rsidR="006F652B">
        <w:rPr>
          <w:rFonts w:ascii="Times New Roman" w:hAnsi="Times New Roman" w:cs="Times New Roman"/>
          <w:sz w:val="28"/>
          <w:szCs w:val="28"/>
        </w:rPr>
        <w:t>едения промежуточной аттестации. Т</w:t>
      </w:r>
      <w:r w:rsidR="00041052">
        <w:rPr>
          <w:rFonts w:ascii="Times New Roman" w:hAnsi="Times New Roman" w:cs="Times New Roman"/>
          <w:sz w:val="28"/>
          <w:szCs w:val="28"/>
        </w:rPr>
        <w:t>ермин «ступени» в Положении о мониторинге результатов обучающихся начальных классов по ООП</w:t>
      </w:r>
      <w:r w:rsidR="00F570C6">
        <w:rPr>
          <w:rFonts w:ascii="Times New Roman" w:hAnsi="Times New Roman" w:cs="Times New Roman"/>
          <w:sz w:val="28"/>
          <w:szCs w:val="28"/>
        </w:rPr>
        <w:t xml:space="preserve"> НОО, соответствующей ФГОС НОО</w:t>
      </w:r>
      <w:r w:rsidR="00041052">
        <w:rPr>
          <w:rFonts w:ascii="Times New Roman" w:hAnsi="Times New Roman" w:cs="Times New Roman"/>
          <w:sz w:val="28"/>
          <w:szCs w:val="28"/>
        </w:rPr>
        <w:t>, Положении о системе оценки планируемы</w:t>
      </w:r>
      <w:r w:rsidR="00F570C6">
        <w:rPr>
          <w:rFonts w:ascii="Times New Roman" w:hAnsi="Times New Roman" w:cs="Times New Roman"/>
          <w:sz w:val="28"/>
          <w:szCs w:val="28"/>
        </w:rPr>
        <w:t xml:space="preserve">х результатов освоения ООП ООО </w:t>
      </w:r>
      <w:r w:rsidR="00041052">
        <w:rPr>
          <w:rFonts w:ascii="Times New Roman" w:hAnsi="Times New Roman" w:cs="Times New Roman"/>
          <w:sz w:val="28"/>
          <w:szCs w:val="28"/>
        </w:rPr>
        <w:t>заменён на «уровни» в соответствии с действующим законодательством.</w:t>
      </w:r>
      <w:r w:rsidR="00D5184D" w:rsidRPr="00D5184D">
        <w:rPr>
          <w:rFonts w:ascii="Times New Roman" w:hAnsi="Times New Roman" w:cs="Times New Roman"/>
          <w:sz w:val="28"/>
          <w:szCs w:val="28"/>
        </w:rPr>
        <w:t xml:space="preserve"> </w:t>
      </w:r>
      <w:r w:rsidR="00D5184D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041052" w:rsidRDefault="00D5184D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Положения о системе оценки планируемы</w:t>
      </w:r>
      <w:r w:rsidR="00F570C6">
        <w:rPr>
          <w:rFonts w:ascii="Times New Roman" w:hAnsi="Times New Roman" w:cs="Times New Roman"/>
          <w:sz w:val="28"/>
          <w:szCs w:val="28"/>
        </w:rPr>
        <w:t xml:space="preserve">х результатов освоения ООП ООО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1052">
        <w:rPr>
          <w:rFonts w:ascii="Times New Roman" w:hAnsi="Times New Roman" w:cs="Times New Roman"/>
          <w:sz w:val="28"/>
          <w:szCs w:val="28"/>
        </w:rPr>
        <w:t>далены ссылки</w:t>
      </w:r>
      <w:r>
        <w:rPr>
          <w:rFonts w:ascii="Times New Roman" w:hAnsi="Times New Roman" w:cs="Times New Roman"/>
          <w:sz w:val="28"/>
          <w:szCs w:val="28"/>
        </w:rPr>
        <w:t xml:space="preserve"> на утратившие силу документы: Закон РФ «Об образовании», Правила осуществления контроля и надзора в сфере образования. (Приложение № 2)</w:t>
      </w:r>
    </w:p>
    <w:p w:rsidR="005B276A" w:rsidRDefault="00D5184D" w:rsidP="005B276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Положении о рабочей программе</w:t>
      </w:r>
      <w:r w:rsidR="00C45C47">
        <w:rPr>
          <w:rFonts w:ascii="Times New Roman" w:hAnsi="Times New Roman" w:cs="Times New Roman"/>
          <w:sz w:val="28"/>
          <w:szCs w:val="28"/>
        </w:rPr>
        <w:t xml:space="preserve"> </w:t>
      </w:r>
      <w:r w:rsidR="00F570C6" w:rsidRPr="00F570C6">
        <w:rPr>
          <w:rStyle w:val="a6"/>
          <w:rFonts w:ascii="Times New Roman" w:hAnsi="Times New Roman"/>
          <w:i w:val="0"/>
          <w:sz w:val="26"/>
          <w:szCs w:val="26"/>
        </w:rPr>
        <w:t>предмета, курса, дисциплины (модуля), реализующего ФГОС второго поколения</w:t>
      </w:r>
      <w:r w:rsidR="00F570C6">
        <w:rPr>
          <w:rFonts w:ascii="Times New Roman" w:hAnsi="Times New Roman" w:cs="Times New Roman"/>
          <w:sz w:val="28"/>
          <w:szCs w:val="28"/>
        </w:rPr>
        <w:t xml:space="preserve"> </w:t>
      </w:r>
      <w:r w:rsidR="006471E6">
        <w:rPr>
          <w:rFonts w:ascii="Times New Roman" w:hAnsi="Times New Roman" w:cs="Times New Roman"/>
          <w:sz w:val="28"/>
          <w:szCs w:val="28"/>
        </w:rPr>
        <w:t xml:space="preserve">удалены термины </w:t>
      </w:r>
      <w:r w:rsidR="00C45C47">
        <w:rPr>
          <w:rFonts w:ascii="Times New Roman" w:hAnsi="Times New Roman" w:cs="Times New Roman"/>
          <w:sz w:val="28"/>
          <w:szCs w:val="28"/>
        </w:rPr>
        <w:t>«компонент государственного образовательного стандарта», «требования к минимуму содержания», которы</w:t>
      </w:r>
      <w:r w:rsidR="00F570C6">
        <w:rPr>
          <w:rFonts w:ascii="Times New Roman" w:hAnsi="Times New Roman" w:cs="Times New Roman"/>
          <w:sz w:val="28"/>
          <w:szCs w:val="28"/>
        </w:rPr>
        <w:t>е не используются Федеральными Г</w:t>
      </w:r>
      <w:r w:rsidR="00C45C47">
        <w:rPr>
          <w:rFonts w:ascii="Times New Roman" w:hAnsi="Times New Roman" w:cs="Times New Roman"/>
          <w:sz w:val="28"/>
          <w:szCs w:val="28"/>
        </w:rPr>
        <w:t xml:space="preserve">осударственными образовательными стандартами общего образования. Локальный акт приведён в соответствие требованиям стандартов нового поколения в части обязательного содержания рабочих программ учебных предметов. </w:t>
      </w:r>
      <w:r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D5184D" w:rsidRPr="005B276A" w:rsidRDefault="006E3D84" w:rsidP="005B276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76A">
        <w:rPr>
          <w:rFonts w:ascii="Times New Roman" w:hAnsi="Times New Roman" w:cs="Times New Roman"/>
          <w:sz w:val="26"/>
          <w:szCs w:val="26"/>
        </w:rPr>
        <w:t xml:space="preserve">В образовательной программе ФГОС НОО </w:t>
      </w:r>
      <w:r w:rsidR="005B276A" w:rsidRPr="005B276A">
        <w:rPr>
          <w:rFonts w:ascii="Times New Roman" w:hAnsi="Times New Roman"/>
          <w:sz w:val="26"/>
          <w:szCs w:val="26"/>
        </w:rPr>
        <w:t>Раздел 3 ОРГАНИЗАЦИОННЫЙ п. 2.1</w:t>
      </w:r>
      <w:r w:rsidR="005B276A" w:rsidRPr="005B276A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5B276A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6"/>
          <w:szCs w:val="26"/>
        </w:rPr>
        <w:t>«</w:t>
      </w:r>
      <w:r w:rsidR="005B276A" w:rsidRPr="005B276A">
        <w:rPr>
          <w:rFonts w:ascii="Times New Roman" w:hAnsi="Times New Roman" w:cs="Times New Roman"/>
          <w:spacing w:val="-4"/>
          <w:sz w:val="26"/>
          <w:szCs w:val="26"/>
        </w:rPr>
        <w:t>Учебный план начального общего образования на 2015-16 учебный год</w:t>
      </w:r>
      <w:r w:rsidR="005B276A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B27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276A">
        <w:rPr>
          <w:rFonts w:ascii="Times New Roman" w:hAnsi="Times New Roman" w:cs="Times New Roman"/>
          <w:sz w:val="26"/>
          <w:szCs w:val="26"/>
        </w:rPr>
        <w:t xml:space="preserve">присутствует название предметной области «филология» </w:t>
      </w:r>
      <w:r w:rsidR="006471E6" w:rsidRPr="005B276A">
        <w:rPr>
          <w:rFonts w:ascii="Times New Roman" w:hAnsi="Times New Roman" w:cs="Times New Roman"/>
          <w:sz w:val="26"/>
          <w:szCs w:val="26"/>
        </w:rPr>
        <w:t>на основании письма депар</w:t>
      </w:r>
      <w:r w:rsidRPr="005B276A">
        <w:rPr>
          <w:rFonts w:ascii="Times New Roman" w:hAnsi="Times New Roman" w:cs="Times New Roman"/>
          <w:sz w:val="26"/>
          <w:szCs w:val="26"/>
        </w:rPr>
        <w:t>тамента образования и науки Брянской области «</w:t>
      </w:r>
      <w:r w:rsidRPr="005B276A">
        <w:rPr>
          <w:rFonts w:ascii="Times New Roman" w:eastAsia="Calibri" w:hAnsi="Times New Roman" w:cs="Times New Roman"/>
          <w:sz w:val="26"/>
          <w:szCs w:val="26"/>
        </w:rPr>
        <w:t>О примерном  учебном плане 1-4 классов</w:t>
      </w:r>
      <w:r w:rsidRPr="005B276A">
        <w:rPr>
          <w:rFonts w:ascii="Times New Roman" w:hAnsi="Times New Roman" w:cs="Times New Roman"/>
          <w:sz w:val="26"/>
          <w:szCs w:val="26"/>
        </w:rPr>
        <w:t xml:space="preserve"> </w:t>
      </w:r>
      <w:r w:rsidRPr="005B276A">
        <w:rPr>
          <w:rFonts w:ascii="Times New Roman" w:eastAsia="Calibri" w:hAnsi="Times New Roman" w:cs="Times New Roman"/>
          <w:sz w:val="26"/>
          <w:szCs w:val="26"/>
        </w:rPr>
        <w:t>общеобразовательных организаций</w:t>
      </w:r>
      <w:r w:rsidRPr="005B276A">
        <w:rPr>
          <w:rFonts w:ascii="Times New Roman" w:hAnsi="Times New Roman" w:cs="Times New Roman"/>
          <w:sz w:val="26"/>
          <w:szCs w:val="26"/>
        </w:rPr>
        <w:t xml:space="preserve"> </w:t>
      </w:r>
      <w:r w:rsidRPr="005B276A">
        <w:rPr>
          <w:rFonts w:ascii="Times New Roman" w:eastAsia="Calibri" w:hAnsi="Times New Roman" w:cs="Times New Roman"/>
          <w:sz w:val="26"/>
          <w:szCs w:val="26"/>
        </w:rPr>
        <w:t>Брянской области на 2015-2016 учебный год</w:t>
      </w:r>
      <w:r w:rsidRPr="005B276A">
        <w:rPr>
          <w:rFonts w:ascii="Times New Roman" w:hAnsi="Times New Roman" w:cs="Times New Roman"/>
          <w:sz w:val="26"/>
          <w:szCs w:val="26"/>
        </w:rPr>
        <w:t xml:space="preserve">» от </w:t>
      </w:r>
      <w:r w:rsidRPr="005B276A">
        <w:rPr>
          <w:rFonts w:ascii="Times New Roman" w:eastAsia="Calibri" w:hAnsi="Times New Roman" w:cs="Times New Roman"/>
          <w:sz w:val="26"/>
          <w:szCs w:val="26"/>
          <w:u w:val="single"/>
        </w:rPr>
        <w:t>26 марта 2015 г. №1905 - 04-О</w:t>
      </w:r>
      <w:r w:rsidRPr="005B276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5B276A">
        <w:rPr>
          <w:rFonts w:ascii="Times New Roman" w:hAnsi="Times New Roman" w:cs="Times New Roman"/>
          <w:sz w:val="26"/>
          <w:szCs w:val="26"/>
        </w:rPr>
        <w:t xml:space="preserve">  Образовательная программа ФГОС ООО приведена в соответствие </w:t>
      </w:r>
      <w:r w:rsidRPr="008407E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Примерной основной образовательной программой </w:t>
      </w:r>
      <w:r w:rsidR="008407E5" w:rsidRPr="008407E5">
        <w:rPr>
          <w:rStyle w:val="Zag11"/>
          <w:rFonts w:ascii="Times New Roman" w:hAnsi="Times New Roman" w:cs="Times New Roman"/>
          <w:color w:val="0D0D0D" w:themeColor="text1" w:themeTint="F2"/>
          <w:sz w:val="26"/>
          <w:szCs w:val="26"/>
        </w:rPr>
        <w:t>образовательного учреждения</w:t>
      </w:r>
      <w:r w:rsidR="008407E5" w:rsidRPr="008407E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407E5" w:rsidRPr="008407E5">
        <w:rPr>
          <w:rStyle w:val="Zag11"/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Основная школа / [сост. Е. С. Савинов]. — М.: Просвещение, 2011. — 000 </w:t>
      </w:r>
      <w:proofErr w:type="gramStart"/>
      <w:r w:rsidR="008407E5" w:rsidRPr="008407E5">
        <w:rPr>
          <w:rStyle w:val="Zag11"/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proofErr w:type="gramEnd"/>
      <w:r w:rsidR="008407E5" w:rsidRPr="008407E5">
        <w:rPr>
          <w:rStyle w:val="Zag11"/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— </w:t>
      </w:r>
      <w:r w:rsidR="008407E5" w:rsidRPr="008407E5">
        <w:rPr>
          <w:rStyle w:val="Zag11"/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(Стандарты второго поколения) </w:t>
      </w:r>
      <w:r w:rsidR="001F4089" w:rsidRPr="005B276A">
        <w:rPr>
          <w:rFonts w:ascii="Times New Roman" w:hAnsi="Times New Roman" w:cs="Times New Roman"/>
          <w:sz w:val="28"/>
          <w:szCs w:val="28"/>
        </w:rPr>
        <w:t>(Приложение № 4)</w:t>
      </w:r>
    </w:p>
    <w:p w:rsidR="001F4089" w:rsidRDefault="001F4089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5B276A">
        <w:rPr>
          <w:rFonts w:ascii="Times New Roman" w:hAnsi="Times New Roman" w:cs="Times New Roman"/>
          <w:sz w:val="28"/>
          <w:szCs w:val="28"/>
        </w:rPr>
        <w:t xml:space="preserve"> «Математика» 1 класс и «О</w:t>
      </w:r>
      <w:r w:rsidR="006F1596">
        <w:rPr>
          <w:rFonts w:ascii="Times New Roman" w:hAnsi="Times New Roman" w:cs="Times New Roman"/>
          <w:sz w:val="28"/>
          <w:szCs w:val="28"/>
        </w:rPr>
        <w:t xml:space="preserve">кружающий мир» 4 класс устранены нарушения в части названия раздела «Планируемые результаты освоения учебного предмета, курса» </w:t>
      </w:r>
      <w:r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1F4089" w:rsidRDefault="001F4089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пункта 1.1.6 Положения об индивидуальном обучении удалена ссылка на нормативный правовой акт другого региона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от 17.10.2013 № 1372.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5 «Права и обязанности» Положения об индивидуальном обучении приведён в соответствие статьям 34,44 ФЗ № 237 в части регламентации  прав обучающихся и их родителей (законных представителей). (Приложение № 6)</w:t>
      </w:r>
    </w:p>
    <w:p w:rsidR="001F4089" w:rsidRDefault="001F4089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п. 4.10 Положения о педагогическом совете</w:t>
      </w:r>
      <w:r w:rsidR="00CA1F01"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 части 9 статьи 58 ФЗ № 237,части 3 статьи 44 ФЗ № 237 (Приложение № 7).</w:t>
      </w:r>
    </w:p>
    <w:p w:rsidR="00CA1F01" w:rsidRDefault="00CA1F01" w:rsidP="00BB2A0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учебный план на 2016-17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внесены изменения в части периодичности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Промежуточная аттестация проводится 1 раз год. (Приложение № 8)</w:t>
      </w:r>
    </w:p>
    <w:p w:rsidR="00CA1F01" w:rsidRPr="009E22C5" w:rsidRDefault="009E22C5" w:rsidP="009E2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предписания в</w:t>
      </w:r>
      <w:r w:rsidR="00CA1F01" w:rsidRPr="009E22C5">
        <w:rPr>
          <w:rFonts w:ascii="Times New Roman" w:hAnsi="Times New Roman" w:cs="Times New Roman"/>
          <w:sz w:val="28"/>
          <w:szCs w:val="28"/>
        </w:rPr>
        <w:t xml:space="preserve"> книге регистрации выданных документов об образовании добавлена отдельная графа «подпись уполномоченного лица, выдавшего аттестат» в соответствии с пунктом 18 Порядка заполнения, учёта и выдачи документов об </w:t>
      </w:r>
      <w:r w:rsidRPr="009E22C5">
        <w:rPr>
          <w:rFonts w:ascii="Times New Roman" w:hAnsi="Times New Roman" w:cs="Times New Roman"/>
          <w:sz w:val="28"/>
          <w:szCs w:val="28"/>
        </w:rPr>
        <w:lastRenderedPageBreak/>
        <w:t xml:space="preserve">основном общем и среднем общем </w:t>
      </w:r>
      <w:r w:rsidR="00CA1F01" w:rsidRPr="009E22C5">
        <w:rPr>
          <w:rFonts w:ascii="Times New Roman" w:hAnsi="Times New Roman" w:cs="Times New Roman"/>
          <w:sz w:val="28"/>
          <w:szCs w:val="28"/>
        </w:rPr>
        <w:t>образовании</w:t>
      </w:r>
      <w:r w:rsidRPr="009E22C5">
        <w:rPr>
          <w:rFonts w:ascii="Times New Roman" w:hAnsi="Times New Roman" w:cs="Times New Roman"/>
          <w:sz w:val="28"/>
          <w:szCs w:val="28"/>
        </w:rPr>
        <w:t xml:space="preserve"> и их дубликатов, утверждённого приказом </w:t>
      </w:r>
      <w:proofErr w:type="spellStart"/>
      <w:r w:rsidRPr="009E22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22C5">
        <w:rPr>
          <w:rFonts w:ascii="Times New Roman" w:hAnsi="Times New Roman" w:cs="Times New Roman"/>
          <w:sz w:val="28"/>
          <w:szCs w:val="28"/>
        </w:rPr>
        <w:t xml:space="preserve"> России от 14 февраля 2014 г. № 115.</w:t>
      </w:r>
      <w:proofErr w:type="gramEnd"/>
      <w:r w:rsidRPr="009E22C5">
        <w:rPr>
          <w:rFonts w:ascii="Times New Roman" w:hAnsi="Times New Roman" w:cs="Times New Roman"/>
          <w:sz w:val="28"/>
          <w:szCs w:val="28"/>
        </w:rPr>
        <w:t xml:space="preserve"> (Приложение № 9).</w:t>
      </w:r>
    </w:p>
    <w:p w:rsidR="009E22C5" w:rsidRDefault="009E22C5" w:rsidP="009E2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предписания проведено повышение квалификации ряда учителей: учителя физической культуры и ОБЖ по предмету «ОБЖ», учителя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Прищеп С. Е. по предмету «ИЗО», учителя географии, биологии, музыки Могилевской Н. И. по предметам «география», «биология», «музыка», </w:t>
      </w:r>
      <w:r w:rsidR="002B165A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Прищеп В. П. по </w:t>
      </w:r>
      <w:r w:rsidR="00C738B9" w:rsidRPr="00C73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истории и обществознанию</w:t>
      </w:r>
      <w:r w:rsidR="002B165A" w:rsidRPr="00C73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B165A" w:rsidRPr="002B16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учителя русского языка и литературы Дорошенко Е. А. по предметам «русский язык и литература», учителя немецкого языка Арещенко Е. А. по предмету «немецкий язык»</w:t>
      </w:r>
      <w:r w:rsidR="00737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 10)</w:t>
      </w:r>
      <w:r w:rsidR="002B16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B165A" w:rsidRDefault="002B165A" w:rsidP="009E22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пунктом 5 предписания </w:t>
      </w:r>
      <w:r w:rsidR="00737DB5">
        <w:rPr>
          <w:rFonts w:ascii="Times New Roman" w:hAnsi="Times New Roman" w:cs="Times New Roman"/>
          <w:sz w:val="28"/>
          <w:szCs w:val="28"/>
        </w:rPr>
        <w:t xml:space="preserve">на сайте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«Образование» размещены аннотации к рабочим программам, </w:t>
      </w:r>
      <w:r w:rsidRPr="006F15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описание образовательных программ.</w:t>
      </w:r>
    </w:p>
    <w:p w:rsidR="008407E5" w:rsidRDefault="008407E5" w:rsidP="0084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7E5" w:rsidRDefault="008407E5" w:rsidP="0084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7E5" w:rsidRDefault="008407E5" w:rsidP="0084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7E5" w:rsidRDefault="008407E5" w:rsidP="002B3BB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Святохо</w:t>
      </w:r>
      <w:proofErr w:type="spellEnd"/>
    </w:p>
    <w:p w:rsidR="002B3BB6" w:rsidRDefault="002B3BB6" w:rsidP="00840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B3BB6" w:rsidRDefault="002B3BB6" w:rsidP="00840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B3BB6" w:rsidRDefault="002B3BB6" w:rsidP="0084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151-13-У</w:t>
      </w:r>
    </w:p>
    <w:p w:rsidR="002B3BB6" w:rsidRPr="002B3BB6" w:rsidRDefault="002B3BB6" w:rsidP="008407E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22.09.2017 г.</w:t>
      </w:r>
    </w:p>
    <w:sectPr w:rsidR="002B3BB6" w:rsidRPr="002B3BB6" w:rsidSect="0085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F7C"/>
    <w:multiLevelType w:val="multilevel"/>
    <w:tmpl w:val="879A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8554D0"/>
    <w:multiLevelType w:val="multilevel"/>
    <w:tmpl w:val="FEFA5A04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E46B62"/>
    <w:multiLevelType w:val="hybridMultilevel"/>
    <w:tmpl w:val="6674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D59"/>
    <w:rsid w:val="00041052"/>
    <w:rsid w:val="001114DE"/>
    <w:rsid w:val="00115BA9"/>
    <w:rsid w:val="001F4089"/>
    <w:rsid w:val="0021028A"/>
    <w:rsid w:val="002B165A"/>
    <w:rsid w:val="002B3BB6"/>
    <w:rsid w:val="003D02DF"/>
    <w:rsid w:val="004648D3"/>
    <w:rsid w:val="005B276A"/>
    <w:rsid w:val="006471E6"/>
    <w:rsid w:val="006E3D84"/>
    <w:rsid w:val="006F1596"/>
    <w:rsid w:val="006F652B"/>
    <w:rsid w:val="00737DB5"/>
    <w:rsid w:val="008407E5"/>
    <w:rsid w:val="00850F66"/>
    <w:rsid w:val="009E22C5"/>
    <w:rsid w:val="00A41FB9"/>
    <w:rsid w:val="00A74D59"/>
    <w:rsid w:val="00BB2A0D"/>
    <w:rsid w:val="00C14C71"/>
    <w:rsid w:val="00C45C47"/>
    <w:rsid w:val="00C677C2"/>
    <w:rsid w:val="00C738B9"/>
    <w:rsid w:val="00CA1F01"/>
    <w:rsid w:val="00D252D0"/>
    <w:rsid w:val="00D5184D"/>
    <w:rsid w:val="00E60390"/>
    <w:rsid w:val="00F5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59"/>
    <w:pPr>
      <w:ind w:left="720"/>
      <w:contextualSpacing/>
    </w:pPr>
  </w:style>
  <w:style w:type="paragraph" w:styleId="a4">
    <w:name w:val="No Spacing"/>
    <w:uiPriority w:val="99"/>
    <w:qFormat/>
    <w:rsid w:val="00A7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2A0D"/>
    <w:rPr>
      <w:color w:val="0000FF" w:themeColor="hyperlink"/>
      <w:u w:val="single"/>
    </w:rPr>
  </w:style>
  <w:style w:type="character" w:styleId="a6">
    <w:name w:val="Emphasis"/>
    <w:basedOn w:val="a0"/>
    <w:qFormat/>
    <w:rsid w:val="00F570C6"/>
    <w:rPr>
      <w:i/>
      <w:iCs/>
    </w:rPr>
  </w:style>
  <w:style w:type="character" w:customStyle="1" w:styleId="Zag11">
    <w:name w:val="Zag_11"/>
    <w:rsid w:val="005B276A"/>
  </w:style>
  <w:style w:type="paragraph" w:customStyle="1" w:styleId="Osnova">
    <w:name w:val="Osnova"/>
    <w:basedOn w:val="a"/>
    <w:uiPriority w:val="99"/>
    <w:rsid w:val="005B276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7">
    <w:name w:val="Document Map"/>
    <w:basedOn w:val="a"/>
    <w:link w:val="a8"/>
    <w:uiPriority w:val="99"/>
    <w:semiHidden/>
    <w:unhideWhenUsed/>
    <w:rsid w:val="002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ci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2017-09-20T08:18:00Z</cp:lastPrinted>
  <dcterms:created xsi:type="dcterms:W3CDTF">2017-08-16T19:18:00Z</dcterms:created>
  <dcterms:modified xsi:type="dcterms:W3CDTF">2017-09-25T19:34:00Z</dcterms:modified>
</cp:coreProperties>
</file>